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0.4" w:right="2150.3999999999996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WIND IN THE WILLOWS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0.4" w:right="2150.3999999999996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Kenneth Grahame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0.4" w:right="2150.3999999999996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Adapted for ScriptsandSketches.com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3801.5999999999995" w:right="3825.5999999999995" w:firstLine="0"/>
        <w:jc w:val="left"/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Monologue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BADGER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Mole and Rat are Mr Toad's best friends. They have been trying to keep him out of trouble for a long time, but he is constantly in trouble with motor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cars, caravans and other crazy escapades. Here, Badger outlines his plans to 'convert' Toad. </w:t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vertAlign w:val="baseline"/>
          <w:rtl w:val="0"/>
        </w:rPr>
        <w:t xml:space="preserve">BADGER: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  <w:tab/>
        <w:t xml:space="preserve">Good morning, Rat! Good morning, Mole! This is a formal call, you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fellows! Summer is here - so - the hour has come! Whose hour, I hear you ask! Why, Toad's hour! The hour of Toad! 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I said I would take him in hand as soon as the winter was well and truly over, and I am going to take him in hand - (Pause) - TODAY!! Now - I shall need you chaps to back me up - but I have a sound plan - and some very important news. May I -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vertAlign w:val="baseline"/>
          <w:rtl w:val="0"/>
        </w:rPr>
        <w:t xml:space="preserve">(Sits down)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This very morning, as I learnt last night from a trustworthy source, </w:t>
      </w:r>
    </w:p>
    <w:p w:rsidR="00000000" w:rsidDel="00000000" w:rsidP="00000000" w:rsidRDefault="00000000" w:rsidRPr="00000000" w14:paraId="0000000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another new and exceptionally powerful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motor car</w:t>
      </w: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 will arrive at Toad Hall </w:t>
      </w:r>
    </w:p>
    <w:p w:rsidR="00000000" w:rsidDel="00000000" w:rsidP="00000000" w:rsidRDefault="00000000" w:rsidRPr="00000000" w14:paraId="0000000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on approval or return. At this very moment, perhaps Toad is busily </w:t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arraying himself in those singularly hideous habiliments so dear to him, </w:t>
      </w:r>
    </w:p>
    <w:p w:rsidR="00000000" w:rsidDel="00000000" w:rsidP="00000000" w:rsidRDefault="00000000" w:rsidRPr="00000000" w14:paraId="0000001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which transform him from a comparatively good looking Toad into an </w:t>
      </w:r>
    </w:p>
    <w:p w:rsidR="00000000" w:rsidDel="00000000" w:rsidP="00000000" w:rsidRDefault="00000000" w:rsidRPr="00000000" w14:paraId="0000001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object which throws any decent-minded animal that comes across it into a </w:t>
      </w:r>
    </w:p>
    <w:p w:rsidR="00000000" w:rsidDel="00000000" w:rsidP="00000000" w:rsidRDefault="00000000" w:rsidRPr="00000000" w14:paraId="0000001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violent fit. </w:t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We must be up and doing, before it is too late. You two animals will </w:t>
      </w:r>
    </w:p>
    <w:p w:rsidR="00000000" w:rsidDel="00000000" w:rsidP="00000000" w:rsidRDefault="00000000" w:rsidRPr="00000000" w14:paraId="0000001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accompany me instantly to Toad Hall, and the work of rescue shall be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accomplished. We'll save the poor unhappy animal! We'll rescue him! </w:t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We'll convert him! He'll be the most converted Toad that ever was before 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we've done with him! </w:t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vertAlign w:val="baseline"/>
          <w:rtl w:val="0"/>
        </w:rPr>
        <w:t xml:space="preserve">Yes indeed, the hour has come! Gentlemen - follow me! Onwards! </w:t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